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77575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63CC2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701"/>
      </w:tblGrid>
      <w:tr w:rsidR="00C35579" w:rsidRPr="007323A5" w:rsidTr="003C464D">
        <w:trPr>
          <w:trHeight w:val="295"/>
          <w:tblCellSpacing w:w="20" w:type="dxa"/>
        </w:trPr>
        <w:tc>
          <w:tcPr>
            <w:tcW w:w="7028" w:type="dxa"/>
            <w:shd w:val="clear" w:color="auto" w:fill="auto"/>
            <w:vAlign w:val="center"/>
          </w:tcPr>
          <w:p w:rsidR="00C35579" w:rsidRPr="007323A5" w:rsidRDefault="00C35579" w:rsidP="006C04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As</w:t>
            </w:r>
            <w:r w:rsidR="00777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istente Administrativo de Dirección General</w:t>
            </w:r>
            <w:r w:rsidR="006965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</w:t>
            </w:r>
            <w:r w:rsidR="00777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35579" w:rsidRPr="007323A5" w:rsidRDefault="00C35579" w:rsidP="006C04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6C041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35579" w:rsidRPr="007323A5" w:rsidRDefault="00C35579" w:rsidP="003C464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C35579" w:rsidRPr="007323A5" w:rsidTr="003C464D">
        <w:trPr>
          <w:trHeight w:val="295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3C464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Dirección General</w:t>
            </w:r>
          </w:p>
        </w:tc>
      </w:tr>
      <w:tr w:rsidR="00C35579" w:rsidRPr="007323A5" w:rsidTr="003C464D">
        <w:trPr>
          <w:trHeight w:val="295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3C464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General</w:t>
            </w:r>
          </w:p>
        </w:tc>
      </w:tr>
    </w:tbl>
    <w:p w:rsidR="00432BBF" w:rsidRPr="003C464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C965CA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432BBF" w:rsidRDefault="003C464D" w:rsidP="006C0413">
      <w:pPr>
        <w:pStyle w:val="Textoindependiente3"/>
        <w:suppressAutoHyphens/>
        <w:ind w:left="360"/>
        <w:rPr>
          <w:rFonts w:ascii="Bookman Old Style" w:hAnsi="Bookman Old Style"/>
          <w:iCs w:val="0"/>
          <w:sz w:val="20"/>
        </w:rPr>
      </w:pPr>
      <w:r>
        <w:rPr>
          <w:rFonts w:ascii="Bookman Old Style" w:hAnsi="Bookman Old Style"/>
          <w:iCs w:val="0"/>
          <w:sz w:val="20"/>
        </w:rPr>
        <w:t>Apoyar en la coordinación y</w:t>
      </w:r>
      <w:r w:rsidR="006C0413" w:rsidRPr="006C0413">
        <w:rPr>
          <w:rFonts w:ascii="Bookman Old Style" w:hAnsi="Bookman Old Style"/>
          <w:iCs w:val="0"/>
          <w:sz w:val="20"/>
        </w:rPr>
        <w:t xml:space="preserve"> control de los planes de trabajo y proyectos administrativos; elaboración de informes y asistencia efectiva a las diferentes asesorías pertenecientes a la Dirección General</w:t>
      </w:r>
      <w:r w:rsidR="00E22EFB">
        <w:rPr>
          <w:rFonts w:ascii="Bookman Old Style" w:hAnsi="Bookman Old Style"/>
          <w:iCs w:val="0"/>
          <w:sz w:val="20"/>
        </w:rPr>
        <w:t>.</w:t>
      </w:r>
    </w:p>
    <w:p w:rsidR="006C0413" w:rsidRPr="000D078A" w:rsidRDefault="006C0413" w:rsidP="00E21CFE">
      <w:pPr>
        <w:pStyle w:val="Textoindependiente3"/>
        <w:suppressAutoHyphens/>
        <w:rPr>
          <w:rFonts w:ascii="Bookman Old Style" w:hAnsi="Bookman Old Style"/>
          <w:iCs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77575" w:rsidRPr="003C464D" w:rsidRDefault="00777575" w:rsidP="00777575">
      <w:pPr>
        <w:jc w:val="both"/>
        <w:rPr>
          <w:rFonts w:ascii="Century Gothic" w:hAnsi="Century Gothic" w:cs="Tahoma"/>
          <w:sz w:val="16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>Revisar y dar seguimiento a los marginados para los Asesores de la Dirección General, utilizando mecanismos de control, con el propósito de contar con el respaldo de los movimientos de la misma.</w:t>
      </w:r>
    </w:p>
    <w:p w:rsidR="006C0413" w:rsidRPr="000D078A" w:rsidRDefault="006C0413" w:rsidP="006C041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>Dar seguimiento oportuno a proyectos, casos y/o actividades, a fin de que los avances de los mismos se reciban conforme a la planificación establecida.</w:t>
      </w:r>
    </w:p>
    <w:p w:rsidR="006C0413" w:rsidRPr="000D078A" w:rsidRDefault="006C0413" w:rsidP="006C041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>Investigar, opinar o sugerir acerca de situaciones de interés, con el propósito de brindar ideas que permitan solventar efectivamente los problemas planteados.</w:t>
      </w:r>
    </w:p>
    <w:p w:rsidR="006C0413" w:rsidRPr="000D078A" w:rsidRDefault="006C0413" w:rsidP="006C041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>Revisar informes remitidos por la Dirección General a las dependencias correspondientes, a fin de verificar que estos sean recibidos oportunamente y pueda</w:t>
      </w:r>
      <w:r w:rsidR="00FA2D80">
        <w:rPr>
          <w:rFonts w:ascii="Bookman Old Style" w:hAnsi="Bookman Old Style"/>
          <w:i w:val="0"/>
          <w:sz w:val="20"/>
        </w:rPr>
        <w:t>n</w:t>
      </w:r>
      <w:r w:rsidRPr="006C0413">
        <w:rPr>
          <w:rFonts w:ascii="Bookman Old Style" w:hAnsi="Bookman Old Style"/>
          <w:i w:val="0"/>
          <w:sz w:val="20"/>
        </w:rPr>
        <w:t xml:space="preserve"> tomarse las medidas correspondientes, en el momento preciso.</w:t>
      </w:r>
    </w:p>
    <w:p w:rsidR="006C0413" w:rsidRPr="00FA2D80" w:rsidRDefault="006C0413" w:rsidP="006C0413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>Colaborar con los Asesores de la Dirección General, para que puedan seguir a cabalidad, los lineamientos emanados de la Dirección General.</w:t>
      </w:r>
    </w:p>
    <w:p w:rsidR="006C0413" w:rsidRPr="000D078A" w:rsidRDefault="006C0413" w:rsidP="006C041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 xml:space="preserve">Gestionar ante las Asesorías pertenecientes a la Dirección General, la entrega de reportes sobre planes de trabajo, </w:t>
      </w:r>
      <w:r w:rsidR="007467EA">
        <w:rPr>
          <w:rFonts w:ascii="Bookman Old Style" w:hAnsi="Bookman Old Style"/>
          <w:i w:val="0"/>
          <w:sz w:val="20"/>
        </w:rPr>
        <w:t>i</w:t>
      </w:r>
      <w:r w:rsidRPr="006C0413">
        <w:rPr>
          <w:rFonts w:ascii="Bookman Old Style" w:hAnsi="Bookman Old Style"/>
          <w:i w:val="0"/>
          <w:sz w:val="20"/>
        </w:rPr>
        <w:t>ndicadores de Gestión y otros relacionados con su campo de acción, a fin de consolidar la información y posteriormente brindarle el seguimiento correspondiente.</w:t>
      </w:r>
    </w:p>
    <w:p w:rsidR="006C0413" w:rsidRPr="00FA2D80" w:rsidRDefault="006C0413" w:rsidP="006C0413">
      <w:pPr>
        <w:tabs>
          <w:tab w:val="left" w:pos="640"/>
        </w:tabs>
        <w:suppressAutoHyphens/>
        <w:ind w:left="215" w:right="215"/>
        <w:jc w:val="both"/>
        <w:rPr>
          <w:rFonts w:ascii="Bookman Old Style" w:hAnsi="Bookman Old Style"/>
          <w:i w:val="0"/>
          <w:sz w:val="14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 xml:space="preserve">Apoyar al área asesora correspondiente, en la definición de políticas, estrategias, planes, programas u otros, a fin de que se cuenten con los elementos necesarios, para la realización de la gestión de compra, abastecimiento de productos, identificación de factores de riesgo, posibles alternativas de inversión y </w:t>
      </w:r>
      <w:r w:rsidR="00FA2D80">
        <w:rPr>
          <w:rFonts w:ascii="Bookman Old Style" w:hAnsi="Bookman Old Style"/>
          <w:i w:val="0"/>
          <w:sz w:val="20"/>
        </w:rPr>
        <w:t xml:space="preserve">otros relativos a </w:t>
      </w:r>
      <w:r w:rsidRPr="006C0413">
        <w:rPr>
          <w:rFonts w:ascii="Bookman Old Style" w:hAnsi="Bookman Old Style"/>
          <w:i w:val="0"/>
          <w:sz w:val="20"/>
        </w:rPr>
        <w:t>la labor administrativa.</w:t>
      </w:r>
    </w:p>
    <w:p w:rsidR="006C0413" w:rsidRPr="000D078A" w:rsidRDefault="006C0413" w:rsidP="006C0413">
      <w:pPr>
        <w:tabs>
          <w:tab w:val="left" w:pos="64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 xml:space="preserve">Contribuir en la verificación del manejo de los fondos en concepto de rentas, intereses y utilidades, a fin de </w:t>
      </w:r>
      <w:r w:rsidR="00FA2D80">
        <w:rPr>
          <w:rFonts w:ascii="Bookman Old Style" w:hAnsi="Bookman Old Style"/>
          <w:i w:val="0"/>
          <w:sz w:val="20"/>
        </w:rPr>
        <w:t>conocer</w:t>
      </w:r>
      <w:r w:rsidRPr="006C0413">
        <w:rPr>
          <w:rFonts w:ascii="Bookman Old Style" w:hAnsi="Bookman Old Style"/>
          <w:i w:val="0"/>
          <w:sz w:val="20"/>
        </w:rPr>
        <w:t xml:space="preserve"> lo</w:t>
      </w:r>
      <w:r w:rsidR="00FA2D80">
        <w:rPr>
          <w:rFonts w:ascii="Bookman Old Style" w:hAnsi="Bookman Old Style"/>
          <w:i w:val="0"/>
          <w:sz w:val="20"/>
        </w:rPr>
        <w:t>s montos</w:t>
      </w:r>
      <w:r w:rsidRPr="006C0413">
        <w:rPr>
          <w:rFonts w:ascii="Bookman Old Style" w:hAnsi="Bookman Old Style"/>
          <w:i w:val="0"/>
          <w:sz w:val="20"/>
        </w:rPr>
        <w:t xml:space="preserve"> generado</w:t>
      </w:r>
      <w:r w:rsidR="00FA2D80">
        <w:rPr>
          <w:rFonts w:ascii="Bookman Old Style" w:hAnsi="Bookman Old Style"/>
          <w:i w:val="0"/>
          <w:sz w:val="20"/>
        </w:rPr>
        <w:t>s</w:t>
      </w:r>
      <w:r w:rsidRPr="006C0413">
        <w:rPr>
          <w:rFonts w:ascii="Bookman Old Style" w:hAnsi="Bookman Old Style"/>
          <w:i w:val="0"/>
          <w:sz w:val="20"/>
        </w:rPr>
        <w:t xml:space="preserve"> por las </w:t>
      </w:r>
      <w:r w:rsidR="00FA2D80">
        <w:rPr>
          <w:rFonts w:ascii="Bookman Old Style" w:hAnsi="Bookman Old Style"/>
          <w:i w:val="0"/>
          <w:sz w:val="20"/>
        </w:rPr>
        <w:t>i</w:t>
      </w:r>
      <w:r w:rsidRPr="006C0413">
        <w:rPr>
          <w:rFonts w:ascii="Bookman Old Style" w:hAnsi="Bookman Old Style"/>
          <w:i w:val="0"/>
          <w:sz w:val="20"/>
        </w:rPr>
        <w:t>nversiones, reservas y fondos excedentes.</w:t>
      </w:r>
    </w:p>
    <w:p w:rsidR="006C0413" w:rsidRPr="000D078A" w:rsidRDefault="006C0413" w:rsidP="006C041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C0413" w:rsidRPr="000D078A" w:rsidRDefault="006C0413" w:rsidP="006C041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6C0413" w:rsidRPr="00FA2D80" w:rsidRDefault="006C0413" w:rsidP="006C0413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C0413" w:rsidRP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6C0413" w:rsidRPr="000D078A" w:rsidRDefault="006C0413" w:rsidP="006C0413">
      <w:pPr>
        <w:suppressAutoHyphens/>
        <w:ind w:left="574"/>
        <w:jc w:val="both"/>
        <w:rPr>
          <w:rFonts w:ascii="Bookman Old Style" w:hAnsi="Bookman Old Style"/>
          <w:i w:val="0"/>
          <w:sz w:val="14"/>
        </w:rPr>
      </w:pPr>
    </w:p>
    <w:p w:rsidR="006C0413" w:rsidRDefault="006C0413" w:rsidP="006C0413">
      <w:pPr>
        <w:numPr>
          <w:ilvl w:val="0"/>
          <w:numId w:val="1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C0413">
        <w:rPr>
          <w:rFonts w:ascii="Bookman Old Style" w:hAnsi="Bookman Old Style"/>
          <w:i w:val="0"/>
          <w:sz w:val="20"/>
        </w:rPr>
        <w:t>Realizar otras actividades, asignadas por la jefatura inmediata.</w:t>
      </w:r>
    </w:p>
    <w:p w:rsidR="00064CDD" w:rsidRDefault="00064CDD" w:rsidP="00064CDD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B45B37" w:rsidRPr="00B45B37" w:rsidRDefault="00B45B37" w:rsidP="00064CDD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77575" w:rsidRPr="00064CDD" w:rsidRDefault="00777575" w:rsidP="009C5F7F">
      <w:pPr>
        <w:ind w:left="360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942C66" w:rsidRPr="00942C66" w:rsidRDefault="00942C66" w:rsidP="00FC6B5E">
      <w:pPr>
        <w:ind w:left="720"/>
      </w:pPr>
      <w:r w:rsidRPr="00C3557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C35579">
        <w:t>.</w:t>
      </w:r>
    </w:p>
    <w:p w:rsidR="00540ED7" w:rsidRPr="000D078A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0D078A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C35579" w:rsidRDefault="00432BBF" w:rsidP="00FC6B5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7E2BE0" w:rsidRDefault="007E2BE0" w:rsidP="007E2BE0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Proyectos y casos </w:t>
      </w:r>
      <w:r w:rsidRPr="00443383">
        <w:rPr>
          <w:rFonts w:ascii="Bookman Old Style" w:hAnsi="Bookman Old Style" w:cs="Arial"/>
          <w:i w:val="0"/>
          <w:iCs/>
          <w:spacing w:val="-3"/>
          <w:sz w:val="20"/>
        </w:rPr>
        <w:t>elaborados, ejecutados y evaluados en el tiempo estipulado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7575" w:rsidRPr="00FC6B5E" w:rsidRDefault="00777575" w:rsidP="00FC6B5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 xml:space="preserve">Asistencia efectiva en lo relacionado con la coordinación </w:t>
      </w:r>
      <w:r w:rsidR="007E2BE0">
        <w:rPr>
          <w:rFonts w:ascii="Bookman Old Style" w:hAnsi="Bookman Old Style" w:cs="Arial"/>
          <w:i w:val="0"/>
          <w:iCs/>
          <w:spacing w:val="-3"/>
          <w:sz w:val="20"/>
        </w:rPr>
        <w:t xml:space="preserve">y monitoreo </w:t>
      </w:r>
      <w:r w:rsidR="006C0413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>planes de trabajo, proyectos administrativos y estratégicos de la Dirección General.</w:t>
      </w:r>
    </w:p>
    <w:p w:rsidR="00081B79" w:rsidRPr="00FC6B5E" w:rsidRDefault="00081B79" w:rsidP="00FC6B5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>Seguimiento oportuno a los compromisos de la Dirección General.</w:t>
      </w:r>
    </w:p>
    <w:p w:rsidR="00777575" w:rsidRPr="000D078A" w:rsidRDefault="00777575" w:rsidP="009C5F7F">
      <w:pPr>
        <w:suppressAutoHyphens/>
        <w:ind w:left="360"/>
        <w:rPr>
          <w:rFonts w:ascii="Bookman Old Style" w:hAnsi="Bookman Old Style" w:cs="Arial"/>
          <w:i w:val="0"/>
          <w:iCs/>
          <w:sz w:val="14"/>
        </w:rPr>
      </w:pPr>
    </w:p>
    <w:p w:rsidR="00432BBF" w:rsidRPr="00FC6B5E" w:rsidRDefault="00432BBF" w:rsidP="00FC6B5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B030F" w:rsidRPr="00FC6B5E" w:rsidRDefault="008B030F" w:rsidP="008B030F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35579" w:rsidRPr="00FC6B5E" w:rsidRDefault="008B030F" w:rsidP="00FC6B5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C35579" w:rsidRPr="00FC6B5E" w:rsidRDefault="008B030F" w:rsidP="00FC6B5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4128C7" w:rsidRPr="00B45B37" w:rsidRDefault="004128C7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D078A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0D078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D033B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0D078A" w:rsidRDefault="000D078A" w:rsidP="000D078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602F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45B37" w:rsidRDefault="00432BBF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45B37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Default="00C404F4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01FC9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6C0413">
        <w:rPr>
          <w:rFonts w:ascii="Bookman Old Style" w:hAnsi="Bookman Old Style" w:cs="Arial"/>
          <w:i w:val="0"/>
          <w:iCs/>
          <w:sz w:val="20"/>
        </w:rPr>
        <w:t>Universitario</w:t>
      </w:r>
      <w:r w:rsidR="00B739C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663CC2" w:rsidRDefault="000F7761" w:rsidP="00750FD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C404F4" w:rsidRDefault="00C404F4" w:rsidP="004D020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30CF1" w:rsidRPr="00B30CF1">
        <w:rPr>
          <w:rFonts w:ascii="Bookman Old Style" w:hAnsi="Bookman Old Style" w:cs="Arial"/>
          <w:i w:val="0"/>
          <w:iCs/>
          <w:sz w:val="20"/>
        </w:rPr>
        <w:t>Administración de Empresas, Economía, Comunicaciones, Ciencias Jurídicas, Industrial o en Sistemas</w:t>
      </w:r>
      <w:r w:rsidR="00B30CF1">
        <w:rPr>
          <w:rFonts w:ascii="Bookman Old Style" w:hAnsi="Bookman Old Style" w:cs="Arial"/>
          <w:i w:val="0"/>
          <w:iCs/>
          <w:sz w:val="20"/>
        </w:rPr>
        <w:t>.</w:t>
      </w:r>
    </w:p>
    <w:p w:rsidR="004D0201" w:rsidRPr="00663CC2" w:rsidRDefault="004D0201" w:rsidP="00750FD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64CD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D0201" w:rsidRPr="006C0413" w:rsidRDefault="00C404F4" w:rsidP="006C041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D0201" w:rsidRPr="0069652E" w:rsidRDefault="00B739C7" w:rsidP="0069652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0201" w:rsidRDefault="00B739C7" w:rsidP="006C0413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6C0413" w:rsidRPr="006C0413">
        <w:rPr>
          <w:rFonts w:ascii="Bookman Old Style" w:hAnsi="Bookman Old Style" w:cs="Arial"/>
          <w:i w:val="0"/>
          <w:iCs/>
          <w:spacing w:val="-3"/>
          <w:sz w:val="20"/>
        </w:rPr>
        <w:t>ormulación y</w:t>
      </w:r>
      <w:r w:rsidR="00A417DA">
        <w:rPr>
          <w:rFonts w:ascii="Bookman Old Style" w:hAnsi="Bookman Old Style" w:cs="Arial"/>
          <w:i w:val="0"/>
          <w:iCs/>
          <w:spacing w:val="-3"/>
          <w:sz w:val="20"/>
        </w:rPr>
        <w:t>/o</w:t>
      </w:r>
      <w:r w:rsidR="006C0413" w:rsidRPr="006C041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A417DA">
        <w:rPr>
          <w:rFonts w:ascii="Bookman Old Style" w:hAnsi="Bookman Old Style" w:cs="Arial"/>
          <w:i w:val="0"/>
          <w:iCs/>
          <w:spacing w:val="-3"/>
          <w:sz w:val="20"/>
        </w:rPr>
        <w:t>evaluación</w:t>
      </w:r>
      <w:r w:rsidR="006C0413" w:rsidRPr="006C0413">
        <w:rPr>
          <w:rFonts w:ascii="Bookman Old Style" w:hAnsi="Bookman Old Style" w:cs="Arial"/>
          <w:i w:val="0"/>
          <w:iCs/>
          <w:spacing w:val="-3"/>
          <w:sz w:val="20"/>
        </w:rPr>
        <w:t xml:space="preserve"> de proyectos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C0413" w:rsidRPr="00DF1414" w:rsidRDefault="006C0413" w:rsidP="006C0413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C5F7F" w:rsidRPr="00C132DA" w:rsidRDefault="00C404F4" w:rsidP="000D07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6C0413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663CC2" w:rsidRDefault="000F7761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30CF1" w:rsidRPr="00B30CF1" w:rsidRDefault="00432BBF" w:rsidP="00B30CF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30CF1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B30CF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C0413" w:rsidRPr="00B30CF1">
        <w:rPr>
          <w:rFonts w:ascii="Bookman Old Style" w:hAnsi="Bookman Old Style" w:cs="Arial"/>
          <w:i w:val="0"/>
          <w:iCs/>
          <w:sz w:val="20"/>
        </w:rPr>
        <w:t>Ninguna</w:t>
      </w:r>
      <w:r w:rsidR="00B739C7" w:rsidRPr="00B30CF1">
        <w:rPr>
          <w:rFonts w:ascii="Bookman Old Style" w:hAnsi="Bookman Old Style" w:cs="Arial"/>
          <w:i w:val="0"/>
          <w:iCs/>
          <w:sz w:val="20"/>
        </w:rPr>
        <w:t>.</w:t>
      </w:r>
      <w:r w:rsidR="00B30CF1" w:rsidRPr="00B30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30CF1" w:rsidRPr="00B30CF1" w:rsidRDefault="00B30CF1" w:rsidP="00B30CF1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23DC" w:rsidRPr="00B30CF1" w:rsidRDefault="00432BBF" w:rsidP="00B30CF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30CF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30CF1" w:rsidRPr="00B30CF1">
        <w:rPr>
          <w:rFonts w:ascii="Bookman Old Style" w:hAnsi="Bookman Old Style" w:cs="Arial"/>
          <w:i w:val="0"/>
          <w:iCs/>
          <w:sz w:val="20"/>
        </w:rPr>
        <w:t>Tres años en puestos técnicos o de jefatura, preferentemente del área administrativa.</w:t>
      </w:r>
    </w:p>
    <w:p w:rsidR="00B30CF1" w:rsidRPr="00B30CF1" w:rsidRDefault="00B30CF1" w:rsidP="00B30CF1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B5E" w:rsidRPr="00B30CF1" w:rsidRDefault="00FC6B5E" w:rsidP="00FC6B5E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30CF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C132DA" w:rsidRPr="00673E51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673E51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673E51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739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Default="00C132D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B30CF1" w:rsidRDefault="00B30CF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B30CF1" w:rsidRDefault="00B30CF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B30CF1" w:rsidRDefault="00B30CF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B30CF1" w:rsidRDefault="00B30CF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B30CF1" w:rsidRPr="00B45B37" w:rsidRDefault="00B30CF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  <w:bookmarkStart w:id="0" w:name="_GoBack"/>
      <w:bookmarkEnd w:id="0"/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53BCB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6C0413" w:rsidP="004F05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B739C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DD" w:rsidRDefault="00064CDD">
      <w:pPr>
        <w:spacing w:line="20" w:lineRule="exact"/>
      </w:pPr>
    </w:p>
  </w:endnote>
  <w:endnote w:type="continuationSeparator" w:id="0">
    <w:p w:rsidR="00064CDD" w:rsidRDefault="00064CDD"/>
  </w:endnote>
  <w:endnote w:type="continuationNotice" w:id="1">
    <w:p w:rsidR="00064CDD" w:rsidRDefault="00064C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DD" w:rsidRDefault="00064CD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64CDD" w:rsidRDefault="00064CD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DD" w:rsidRDefault="00064CDD" w:rsidP="00C76672">
    <w:pPr>
      <w:pStyle w:val="Piedepgina"/>
      <w:framePr w:wrap="around" w:vAnchor="text" w:hAnchor="page" w:x="11047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30CF1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64CD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64CDD" w:rsidRPr="00B663D9" w:rsidRDefault="00064CDD" w:rsidP="00B663D9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064CDD" w:rsidRPr="00B425FF" w:rsidRDefault="0015529A" w:rsidP="00B30CF1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</w:t>
          </w:r>
          <w:r w:rsidR="00B30CF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064CDD" w:rsidRPr="00B425FF" w:rsidRDefault="00064CD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64CDD">
      <w:tc>
        <w:tcPr>
          <w:tcW w:w="5950" w:type="dxa"/>
        </w:tcPr>
        <w:p w:rsidR="00064CDD" w:rsidRDefault="00064CD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64CDD" w:rsidRDefault="00064CD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64CDD" w:rsidRDefault="00064CD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64CDD" w:rsidRDefault="00064CD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64CDD" w:rsidRDefault="00064CD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64CDD" w:rsidRDefault="00064CD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64CDD" w:rsidRDefault="00064CD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DD" w:rsidRDefault="00064CDD">
      <w:r>
        <w:separator/>
      </w:r>
    </w:p>
  </w:footnote>
  <w:footnote w:type="continuationSeparator" w:id="0">
    <w:p w:rsidR="00064CDD" w:rsidRDefault="00064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DD" w:rsidRDefault="00064CD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64CD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64CDD" w:rsidRDefault="00064C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64CDD" w:rsidRPr="00B47612" w:rsidRDefault="00064C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D5C9FAD" wp14:editId="35666114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64CDD" w:rsidRPr="00B47612" w:rsidRDefault="00B30C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DIVISIÓN</w:t>
          </w:r>
          <w:r w:rsidR="00064CD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64CDD" w:rsidRPr="00B47612" w:rsidRDefault="00064C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64CDD" w:rsidRDefault="00064C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64CDD" w:rsidRPr="00B47612" w:rsidRDefault="00064CD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64CDD" w:rsidRPr="00B47612" w:rsidRDefault="00064CD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64CDD" w:rsidRDefault="00064CD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DD" w:rsidRDefault="00064CD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4CDD" w:rsidRDefault="00064CD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4CDD" w:rsidRDefault="00064CD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64CDD" w:rsidRDefault="00064CD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64CDD" w:rsidRDefault="00064CD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4CDD" w:rsidRDefault="00064CD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4CDD" w:rsidRDefault="00064CD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64CDD" w:rsidRDefault="00064CD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5CDA"/>
    <w:multiLevelType w:val="hybridMultilevel"/>
    <w:tmpl w:val="CFB28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61D37"/>
    <w:multiLevelType w:val="hybridMultilevel"/>
    <w:tmpl w:val="63727CDE"/>
    <w:lvl w:ilvl="0" w:tplc="3ACAE878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2">
    <w:nsid w:val="2EA47C65"/>
    <w:multiLevelType w:val="hybridMultilevel"/>
    <w:tmpl w:val="22C2D712"/>
    <w:lvl w:ilvl="0" w:tplc="5712C132">
      <w:start w:val="1"/>
      <w:numFmt w:val="bullet"/>
      <w:lvlText w:val=""/>
      <w:lvlJc w:val="left"/>
      <w:pPr>
        <w:tabs>
          <w:tab w:val="num" w:pos="574"/>
        </w:tabs>
        <w:ind w:left="574" w:hanging="360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3E1F81"/>
    <w:multiLevelType w:val="hybridMultilevel"/>
    <w:tmpl w:val="B4B04E9A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>
    <w:nsid w:val="4C860841"/>
    <w:multiLevelType w:val="hybridMultilevel"/>
    <w:tmpl w:val="9086D072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>
    <w:nsid w:val="5B9C2BD4"/>
    <w:multiLevelType w:val="hybridMultilevel"/>
    <w:tmpl w:val="34BC8F3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B3F55"/>
    <w:multiLevelType w:val="hybridMultilevel"/>
    <w:tmpl w:val="AA66B4C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0"/>
  </w:num>
  <w:num w:numId="5">
    <w:abstractNumId w:val="0"/>
  </w:num>
  <w:num w:numId="6">
    <w:abstractNumId w:val="7"/>
  </w:num>
  <w:num w:numId="7">
    <w:abstractNumId w:val="5"/>
  </w:num>
  <w:num w:numId="8">
    <w:abstractNumId w:val="11"/>
  </w:num>
  <w:num w:numId="9">
    <w:abstractNumId w:val="6"/>
  </w:num>
  <w:num w:numId="10">
    <w:abstractNumId w:val="9"/>
  </w:num>
  <w:num w:numId="11">
    <w:abstractNumId w:val="1"/>
  </w:num>
  <w:num w:numId="12">
    <w:abstractNumId w:val="1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4CDD"/>
    <w:rsid w:val="00067591"/>
    <w:rsid w:val="000675C9"/>
    <w:rsid w:val="00075D3D"/>
    <w:rsid w:val="0007694C"/>
    <w:rsid w:val="0007793C"/>
    <w:rsid w:val="00081B79"/>
    <w:rsid w:val="00082D44"/>
    <w:rsid w:val="000833C5"/>
    <w:rsid w:val="00085FA2"/>
    <w:rsid w:val="000A0046"/>
    <w:rsid w:val="000A004B"/>
    <w:rsid w:val="000A0413"/>
    <w:rsid w:val="000A5A5F"/>
    <w:rsid w:val="000A6668"/>
    <w:rsid w:val="000A763C"/>
    <w:rsid w:val="000B3B34"/>
    <w:rsid w:val="000B42EA"/>
    <w:rsid w:val="000B7718"/>
    <w:rsid w:val="000C4F01"/>
    <w:rsid w:val="000D078A"/>
    <w:rsid w:val="000D22EE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529A"/>
    <w:rsid w:val="001602FF"/>
    <w:rsid w:val="001621E3"/>
    <w:rsid w:val="00164CA8"/>
    <w:rsid w:val="00190B6B"/>
    <w:rsid w:val="00190EC6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197B"/>
    <w:rsid w:val="002043A1"/>
    <w:rsid w:val="002055BD"/>
    <w:rsid w:val="00206892"/>
    <w:rsid w:val="002237EF"/>
    <w:rsid w:val="00227605"/>
    <w:rsid w:val="002344F1"/>
    <w:rsid w:val="0023588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464D"/>
    <w:rsid w:val="003C7680"/>
    <w:rsid w:val="003D5D3F"/>
    <w:rsid w:val="003D6DE4"/>
    <w:rsid w:val="003E1FE2"/>
    <w:rsid w:val="003F28D7"/>
    <w:rsid w:val="00401676"/>
    <w:rsid w:val="004021C4"/>
    <w:rsid w:val="004051C1"/>
    <w:rsid w:val="004128C7"/>
    <w:rsid w:val="00412A73"/>
    <w:rsid w:val="004221A8"/>
    <w:rsid w:val="00424211"/>
    <w:rsid w:val="00431427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0201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0526"/>
    <w:rsid w:val="00504949"/>
    <w:rsid w:val="00511C48"/>
    <w:rsid w:val="005166BD"/>
    <w:rsid w:val="0051746E"/>
    <w:rsid w:val="005208A9"/>
    <w:rsid w:val="00521283"/>
    <w:rsid w:val="00540076"/>
    <w:rsid w:val="00540ED7"/>
    <w:rsid w:val="0054114D"/>
    <w:rsid w:val="00546EA0"/>
    <w:rsid w:val="00552E4D"/>
    <w:rsid w:val="00555D64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3BCB"/>
    <w:rsid w:val="006634C8"/>
    <w:rsid w:val="00663CC2"/>
    <w:rsid w:val="006679A8"/>
    <w:rsid w:val="0067598B"/>
    <w:rsid w:val="006777ED"/>
    <w:rsid w:val="00677935"/>
    <w:rsid w:val="006840FF"/>
    <w:rsid w:val="00693CF2"/>
    <w:rsid w:val="00694999"/>
    <w:rsid w:val="0069652E"/>
    <w:rsid w:val="006A287B"/>
    <w:rsid w:val="006B6F09"/>
    <w:rsid w:val="006B7351"/>
    <w:rsid w:val="006C0413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7EA"/>
    <w:rsid w:val="00746887"/>
    <w:rsid w:val="007503C3"/>
    <w:rsid w:val="00750FD0"/>
    <w:rsid w:val="00755DCC"/>
    <w:rsid w:val="00777575"/>
    <w:rsid w:val="00787C71"/>
    <w:rsid w:val="00797BFB"/>
    <w:rsid w:val="007A319D"/>
    <w:rsid w:val="007A3B14"/>
    <w:rsid w:val="007B61D6"/>
    <w:rsid w:val="007C65AA"/>
    <w:rsid w:val="007D353B"/>
    <w:rsid w:val="007D3B1F"/>
    <w:rsid w:val="007E074C"/>
    <w:rsid w:val="007E2BE0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35F"/>
    <w:rsid w:val="00886DE3"/>
    <w:rsid w:val="00890071"/>
    <w:rsid w:val="00890AD4"/>
    <w:rsid w:val="00894523"/>
    <w:rsid w:val="00894605"/>
    <w:rsid w:val="00897841"/>
    <w:rsid w:val="008A0FFE"/>
    <w:rsid w:val="008A5057"/>
    <w:rsid w:val="008B030F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4229"/>
    <w:rsid w:val="00926E9B"/>
    <w:rsid w:val="009332FF"/>
    <w:rsid w:val="00942B07"/>
    <w:rsid w:val="00942C66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C5F7F"/>
    <w:rsid w:val="009D033B"/>
    <w:rsid w:val="009D0354"/>
    <w:rsid w:val="009D37E0"/>
    <w:rsid w:val="009E1C09"/>
    <w:rsid w:val="00A01FC9"/>
    <w:rsid w:val="00A12221"/>
    <w:rsid w:val="00A15189"/>
    <w:rsid w:val="00A162B0"/>
    <w:rsid w:val="00A166BC"/>
    <w:rsid w:val="00A17200"/>
    <w:rsid w:val="00A24415"/>
    <w:rsid w:val="00A40AED"/>
    <w:rsid w:val="00A417DA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79D3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0CF1"/>
    <w:rsid w:val="00B33757"/>
    <w:rsid w:val="00B37F01"/>
    <w:rsid w:val="00B425B8"/>
    <w:rsid w:val="00B425FF"/>
    <w:rsid w:val="00B45B37"/>
    <w:rsid w:val="00B47612"/>
    <w:rsid w:val="00B47CCB"/>
    <w:rsid w:val="00B620CE"/>
    <w:rsid w:val="00B64E20"/>
    <w:rsid w:val="00B663D9"/>
    <w:rsid w:val="00B70B92"/>
    <w:rsid w:val="00B70E8A"/>
    <w:rsid w:val="00B739C7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32DA"/>
    <w:rsid w:val="00C3029F"/>
    <w:rsid w:val="00C31779"/>
    <w:rsid w:val="00C35579"/>
    <w:rsid w:val="00C404F4"/>
    <w:rsid w:val="00C5427C"/>
    <w:rsid w:val="00C76672"/>
    <w:rsid w:val="00C77C39"/>
    <w:rsid w:val="00C827BE"/>
    <w:rsid w:val="00C965CA"/>
    <w:rsid w:val="00CA1B18"/>
    <w:rsid w:val="00CA30E9"/>
    <w:rsid w:val="00CA54B4"/>
    <w:rsid w:val="00CB3198"/>
    <w:rsid w:val="00CB381F"/>
    <w:rsid w:val="00CC01C5"/>
    <w:rsid w:val="00CC6A08"/>
    <w:rsid w:val="00CD0F9A"/>
    <w:rsid w:val="00CD23DC"/>
    <w:rsid w:val="00CD2F5C"/>
    <w:rsid w:val="00CD4206"/>
    <w:rsid w:val="00CD4B93"/>
    <w:rsid w:val="00CD5577"/>
    <w:rsid w:val="00CF04AC"/>
    <w:rsid w:val="00CF6582"/>
    <w:rsid w:val="00D076E0"/>
    <w:rsid w:val="00D141B5"/>
    <w:rsid w:val="00D276DA"/>
    <w:rsid w:val="00D27924"/>
    <w:rsid w:val="00D31E93"/>
    <w:rsid w:val="00D413AD"/>
    <w:rsid w:val="00D4375C"/>
    <w:rsid w:val="00D450FA"/>
    <w:rsid w:val="00D4588A"/>
    <w:rsid w:val="00D62893"/>
    <w:rsid w:val="00D6681B"/>
    <w:rsid w:val="00D703C2"/>
    <w:rsid w:val="00D721BC"/>
    <w:rsid w:val="00D76AC0"/>
    <w:rsid w:val="00D84381"/>
    <w:rsid w:val="00D861D6"/>
    <w:rsid w:val="00DC7238"/>
    <w:rsid w:val="00DD0991"/>
    <w:rsid w:val="00DD0F58"/>
    <w:rsid w:val="00DD4690"/>
    <w:rsid w:val="00DD469A"/>
    <w:rsid w:val="00DE0C30"/>
    <w:rsid w:val="00DE5453"/>
    <w:rsid w:val="00DE7EFD"/>
    <w:rsid w:val="00DF100A"/>
    <w:rsid w:val="00DF1414"/>
    <w:rsid w:val="00DF4E88"/>
    <w:rsid w:val="00DF7A04"/>
    <w:rsid w:val="00E00AF3"/>
    <w:rsid w:val="00E03E46"/>
    <w:rsid w:val="00E072EE"/>
    <w:rsid w:val="00E12431"/>
    <w:rsid w:val="00E200AA"/>
    <w:rsid w:val="00E21CFE"/>
    <w:rsid w:val="00E22580"/>
    <w:rsid w:val="00E22EFB"/>
    <w:rsid w:val="00E403A2"/>
    <w:rsid w:val="00E567AF"/>
    <w:rsid w:val="00E62447"/>
    <w:rsid w:val="00E64B2E"/>
    <w:rsid w:val="00E67D52"/>
    <w:rsid w:val="00E7272D"/>
    <w:rsid w:val="00E753A1"/>
    <w:rsid w:val="00E753D7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5A"/>
    <w:rsid w:val="00F052D9"/>
    <w:rsid w:val="00F233E9"/>
    <w:rsid w:val="00F31CDC"/>
    <w:rsid w:val="00F479FD"/>
    <w:rsid w:val="00F57C7F"/>
    <w:rsid w:val="00F7349F"/>
    <w:rsid w:val="00F8060E"/>
    <w:rsid w:val="00F8424F"/>
    <w:rsid w:val="00F85267"/>
    <w:rsid w:val="00F97114"/>
    <w:rsid w:val="00FA2D80"/>
    <w:rsid w:val="00FA66EF"/>
    <w:rsid w:val="00FA7101"/>
    <w:rsid w:val="00FB1C1E"/>
    <w:rsid w:val="00FB3CEF"/>
    <w:rsid w:val="00FC6B5E"/>
    <w:rsid w:val="00FD0F8D"/>
    <w:rsid w:val="00FD4486"/>
    <w:rsid w:val="00FD6034"/>
    <w:rsid w:val="00FE068D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84D67-0554-4F7E-8F39-40B1D38C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583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22</cp:revision>
  <cp:lastPrinted>2012-03-02T15:52:00Z</cp:lastPrinted>
  <dcterms:created xsi:type="dcterms:W3CDTF">2013-08-16T21:50:00Z</dcterms:created>
  <dcterms:modified xsi:type="dcterms:W3CDTF">2015-11-13T19:43:00Z</dcterms:modified>
</cp:coreProperties>
</file>